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2A" w:rsidRPr="002A75AA" w:rsidRDefault="00447587" w:rsidP="00B16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5AA">
        <w:rPr>
          <w:rFonts w:ascii="Times New Roman" w:hAnsi="Times New Roman" w:cs="Times New Roman"/>
          <w:b/>
          <w:sz w:val="28"/>
          <w:szCs w:val="28"/>
        </w:rPr>
        <w:t>Самооценка</w:t>
      </w:r>
      <w:r w:rsidR="00B1682A" w:rsidRPr="002A75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КГУ «Ульяновская основная средняя школа                                                                                отдела образования </w:t>
      </w:r>
      <w:proofErr w:type="spellStart"/>
      <w:r w:rsidR="00B1682A" w:rsidRPr="002A75AA">
        <w:rPr>
          <w:rFonts w:ascii="Times New Roman" w:hAnsi="Times New Roman" w:cs="Times New Roman"/>
          <w:b/>
          <w:sz w:val="28"/>
          <w:szCs w:val="28"/>
        </w:rPr>
        <w:t>Костанайского</w:t>
      </w:r>
      <w:proofErr w:type="spellEnd"/>
      <w:r w:rsidR="00B1682A" w:rsidRPr="002A75AA">
        <w:rPr>
          <w:rFonts w:ascii="Times New Roman" w:hAnsi="Times New Roman" w:cs="Times New Roman"/>
          <w:b/>
          <w:sz w:val="28"/>
          <w:szCs w:val="28"/>
        </w:rPr>
        <w:t xml:space="preserve"> района»                                                                         Управления образования </w:t>
      </w:r>
      <w:proofErr w:type="spellStart"/>
      <w:r w:rsidR="00B1682A" w:rsidRPr="002A75AA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="00B1682A" w:rsidRPr="002A75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682A" w:rsidRPr="002A75AA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="00B1682A" w:rsidRPr="002A75AA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DA1972" w:rsidRPr="002A75AA" w:rsidRDefault="00447587" w:rsidP="00B16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5AA">
        <w:rPr>
          <w:rFonts w:ascii="Times New Roman" w:hAnsi="Times New Roman" w:cs="Times New Roman"/>
          <w:b/>
          <w:sz w:val="28"/>
          <w:szCs w:val="28"/>
        </w:rPr>
        <w:t>за 2024 - 2025 учебный год</w:t>
      </w:r>
    </w:p>
    <w:p w:rsidR="002462BC" w:rsidRDefault="002A75AA" w:rsidP="00246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62BC" w:rsidRPr="002A75AA">
        <w:rPr>
          <w:rFonts w:ascii="Times New Roman" w:hAnsi="Times New Roman" w:cs="Times New Roman"/>
          <w:b/>
          <w:sz w:val="28"/>
          <w:szCs w:val="28"/>
        </w:rPr>
        <w:t>Основная цель работы школы:</w:t>
      </w:r>
      <w:r w:rsidR="002462BC">
        <w:rPr>
          <w:rFonts w:ascii="Times New Roman" w:hAnsi="Times New Roman" w:cs="Times New Roman"/>
          <w:sz w:val="28"/>
          <w:szCs w:val="28"/>
        </w:rPr>
        <w:t xml:space="preserve"> создание условий для получения каждым обучающимся современного качественного образования.</w:t>
      </w:r>
    </w:p>
    <w:p w:rsidR="00B1682A" w:rsidRDefault="00B1682A" w:rsidP="00B168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682A">
        <w:rPr>
          <w:rFonts w:ascii="Times New Roman" w:hAnsi="Times New Roman" w:cs="Times New Roman"/>
          <w:sz w:val="28"/>
          <w:szCs w:val="28"/>
        </w:rPr>
        <w:t>Анализ по контингенту воспитанников, учащихся:</w:t>
      </w:r>
    </w:p>
    <w:p w:rsidR="00447587" w:rsidRPr="002462BC" w:rsidRDefault="00B1682A" w:rsidP="002462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 с неполным днем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2462BC">
        <w:rPr>
          <w:rFonts w:ascii="Times New Roman" w:hAnsi="Times New Roman" w:cs="Times New Roman"/>
          <w:sz w:val="28"/>
          <w:szCs w:val="28"/>
        </w:rPr>
        <w:t xml:space="preserve"> </w:t>
      </w:r>
      <w:r w:rsidRPr="002462BC">
        <w:rPr>
          <w:rFonts w:ascii="Times New Roman" w:hAnsi="Times New Roman" w:cs="Times New Roman"/>
          <w:sz w:val="28"/>
          <w:szCs w:val="28"/>
        </w:rPr>
        <w:t xml:space="preserve"> воспитанников – 6</w:t>
      </w:r>
    </w:p>
    <w:p w:rsidR="00447587" w:rsidRPr="002A75AA" w:rsidRDefault="00447587" w:rsidP="002462BC">
      <w:pPr>
        <w:pStyle w:val="a5"/>
        <w:rPr>
          <w:rFonts w:ascii="Times New Roman" w:hAnsi="Times New Roman" w:cs="Times New Roman"/>
          <w:sz w:val="28"/>
          <w:szCs w:val="28"/>
        </w:rPr>
      </w:pPr>
      <w:r w:rsidRPr="002A75AA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2A75AA">
        <w:rPr>
          <w:rFonts w:ascii="Times New Roman" w:hAnsi="Times New Roman" w:cs="Times New Roman"/>
          <w:sz w:val="28"/>
          <w:szCs w:val="28"/>
        </w:rPr>
        <w:t>переведенных</w:t>
      </w:r>
      <w:proofErr w:type="gramEnd"/>
      <w:r w:rsidRPr="002A75AA">
        <w:rPr>
          <w:rFonts w:ascii="Times New Roman" w:hAnsi="Times New Roman" w:cs="Times New Roman"/>
          <w:sz w:val="28"/>
          <w:szCs w:val="28"/>
        </w:rPr>
        <w:t xml:space="preserve"> в другую возрастную группу – </w:t>
      </w:r>
      <w:r w:rsidR="009A4127" w:rsidRPr="002A75AA">
        <w:rPr>
          <w:rFonts w:ascii="Times New Roman" w:hAnsi="Times New Roman" w:cs="Times New Roman"/>
          <w:sz w:val="28"/>
          <w:szCs w:val="28"/>
        </w:rPr>
        <w:t>4</w:t>
      </w:r>
    </w:p>
    <w:p w:rsidR="00447587" w:rsidRPr="002A75AA" w:rsidRDefault="00447587" w:rsidP="002462BC">
      <w:pPr>
        <w:pStyle w:val="a5"/>
        <w:rPr>
          <w:rFonts w:ascii="Times New Roman" w:hAnsi="Times New Roman" w:cs="Times New Roman"/>
          <w:sz w:val="28"/>
          <w:szCs w:val="28"/>
        </w:rPr>
      </w:pPr>
      <w:r w:rsidRPr="002A75AA">
        <w:rPr>
          <w:rFonts w:ascii="Times New Roman" w:hAnsi="Times New Roman" w:cs="Times New Roman"/>
          <w:sz w:val="28"/>
          <w:szCs w:val="28"/>
        </w:rPr>
        <w:t>Количество детей выпущенных из мини-центра –</w:t>
      </w:r>
      <w:r w:rsidR="004E0148" w:rsidRPr="002A75A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47587" w:rsidRPr="002A75AA" w:rsidRDefault="00447587" w:rsidP="002462BC">
      <w:pPr>
        <w:pStyle w:val="a5"/>
        <w:rPr>
          <w:rFonts w:ascii="Times New Roman" w:hAnsi="Times New Roman" w:cs="Times New Roman"/>
          <w:sz w:val="28"/>
          <w:szCs w:val="28"/>
        </w:rPr>
      </w:pPr>
      <w:r w:rsidRPr="002A75AA">
        <w:rPr>
          <w:rFonts w:ascii="Times New Roman" w:hAnsi="Times New Roman" w:cs="Times New Roman"/>
          <w:sz w:val="28"/>
          <w:szCs w:val="28"/>
        </w:rPr>
        <w:t xml:space="preserve">Количество детей нового набора – </w:t>
      </w:r>
      <w:r w:rsidR="004E0148" w:rsidRPr="002A75AA">
        <w:rPr>
          <w:rFonts w:ascii="Times New Roman" w:hAnsi="Times New Roman" w:cs="Times New Roman"/>
          <w:sz w:val="28"/>
          <w:szCs w:val="28"/>
        </w:rPr>
        <w:t>4</w:t>
      </w:r>
    </w:p>
    <w:p w:rsidR="000D5DBF" w:rsidRPr="002A75AA" w:rsidRDefault="000D5DBF" w:rsidP="002462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D5DBF" w:rsidRPr="002A75AA" w:rsidRDefault="000D5DBF" w:rsidP="002462BC">
      <w:pPr>
        <w:pStyle w:val="a5"/>
        <w:rPr>
          <w:rFonts w:ascii="Times New Roman" w:hAnsi="Times New Roman" w:cs="Times New Roman"/>
          <w:sz w:val="28"/>
          <w:szCs w:val="28"/>
        </w:rPr>
      </w:pPr>
      <w:r w:rsidRPr="002A75AA">
        <w:rPr>
          <w:rFonts w:ascii="Times New Roman" w:hAnsi="Times New Roman" w:cs="Times New Roman"/>
          <w:sz w:val="28"/>
          <w:szCs w:val="28"/>
        </w:rPr>
        <w:t xml:space="preserve">Анализ по контингенту </w:t>
      </w:r>
      <w:proofErr w:type="gramStart"/>
      <w:r w:rsidRPr="002A75A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F6826" w:rsidRPr="002A75AA">
        <w:rPr>
          <w:rFonts w:ascii="Times New Roman" w:hAnsi="Times New Roman" w:cs="Times New Roman"/>
          <w:sz w:val="28"/>
          <w:szCs w:val="28"/>
        </w:rPr>
        <w:t xml:space="preserve"> на коне</w:t>
      </w:r>
      <w:r w:rsidR="00A922F0" w:rsidRPr="002A75AA">
        <w:rPr>
          <w:rFonts w:ascii="Times New Roman" w:hAnsi="Times New Roman" w:cs="Times New Roman"/>
          <w:sz w:val="28"/>
          <w:szCs w:val="28"/>
        </w:rPr>
        <w:t>ц</w:t>
      </w:r>
      <w:r w:rsidR="002F6826" w:rsidRPr="002A75AA">
        <w:rPr>
          <w:rFonts w:ascii="Times New Roman" w:hAnsi="Times New Roman" w:cs="Times New Roman"/>
          <w:sz w:val="28"/>
          <w:szCs w:val="28"/>
        </w:rPr>
        <w:t xml:space="preserve"> </w:t>
      </w:r>
      <w:r w:rsidR="00A922F0" w:rsidRPr="002A75AA">
        <w:rPr>
          <w:rFonts w:ascii="Times New Roman" w:hAnsi="Times New Roman" w:cs="Times New Roman"/>
          <w:sz w:val="28"/>
          <w:szCs w:val="28"/>
        </w:rPr>
        <w:t xml:space="preserve"> 2024-2025 учебного года</w:t>
      </w:r>
      <w:r w:rsidRPr="002A75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5DBF" w:rsidRPr="002A75AA" w:rsidRDefault="000D5DBF" w:rsidP="002462BC">
      <w:pPr>
        <w:pStyle w:val="a5"/>
        <w:rPr>
          <w:rFonts w:ascii="Times New Roman" w:hAnsi="Times New Roman" w:cs="Times New Roman"/>
          <w:sz w:val="28"/>
          <w:szCs w:val="28"/>
        </w:rPr>
      </w:pPr>
      <w:r w:rsidRPr="002A75AA">
        <w:rPr>
          <w:rFonts w:ascii="Times New Roman" w:hAnsi="Times New Roman" w:cs="Times New Roman"/>
          <w:sz w:val="28"/>
          <w:szCs w:val="28"/>
        </w:rPr>
        <w:t>всего 4 клас</w:t>
      </w:r>
      <w:proofErr w:type="gramStart"/>
      <w:r w:rsidRPr="002A75AA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2A75AA">
        <w:rPr>
          <w:rFonts w:ascii="Times New Roman" w:hAnsi="Times New Roman" w:cs="Times New Roman"/>
          <w:sz w:val="28"/>
          <w:szCs w:val="28"/>
        </w:rPr>
        <w:t xml:space="preserve"> комплекта: 1-4 классы; 5-7 классы; 6-8 классы, 9 класс</w:t>
      </w:r>
    </w:p>
    <w:p w:rsidR="00447587" w:rsidRPr="002A75AA" w:rsidRDefault="00447587" w:rsidP="002462BC">
      <w:pPr>
        <w:pStyle w:val="a5"/>
        <w:rPr>
          <w:rFonts w:ascii="Times New Roman" w:hAnsi="Times New Roman" w:cs="Times New Roman"/>
          <w:sz w:val="28"/>
          <w:szCs w:val="28"/>
        </w:rPr>
      </w:pPr>
      <w:r w:rsidRPr="002A75AA">
        <w:rPr>
          <w:rFonts w:ascii="Times New Roman" w:hAnsi="Times New Roman" w:cs="Times New Roman"/>
          <w:sz w:val="28"/>
          <w:szCs w:val="28"/>
        </w:rPr>
        <w:t xml:space="preserve">Контингент </w:t>
      </w:r>
      <w:proofErr w:type="gramStart"/>
      <w:r w:rsidRPr="002A75A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A75AA">
        <w:rPr>
          <w:rFonts w:ascii="Times New Roman" w:hAnsi="Times New Roman" w:cs="Times New Roman"/>
          <w:sz w:val="28"/>
          <w:szCs w:val="28"/>
        </w:rPr>
        <w:t xml:space="preserve"> </w:t>
      </w:r>
      <w:r w:rsidR="00B1682A" w:rsidRPr="002A75AA">
        <w:rPr>
          <w:rFonts w:ascii="Times New Roman" w:hAnsi="Times New Roman" w:cs="Times New Roman"/>
          <w:sz w:val="28"/>
          <w:szCs w:val="28"/>
        </w:rPr>
        <w:t xml:space="preserve"> всего </w:t>
      </w:r>
      <w:r w:rsidRPr="002A75AA">
        <w:rPr>
          <w:rFonts w:ascii="Times New Roman" w:hAnsi="Times New Roman" w:cs="Times New Roman"/>
          <w:sz w:val="28"/>
          <w:szCs w:val="28"/>
        </w:rPr>
        <w:t>– 16</w:t>
      </w:r>
    </w:p>
    <w:p w:rsidR="002462BC" w:rsidRPr="002A75AA" w:rsidRDefault="000D5DBF" w:rsidP="002462BC">
      <w:pPr>
        <w:pStyle w:val="a5"/>
        <w:rPr>
          <w:rFonts w:ascii="Times New Roman" w:hAnsi="Times New Roman" w:cs="Times New Roman"/>
          <w:sz w:val="28"/>
          <w:szCs w:val="28"/>
        </w:rPr>
      </w:pPr>
      <w:r w:rsidRPr="002A75AA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1842"/>
      </w:tblGrid>
      <w:tr w:rsidR="000D5DBF" w:rsidRPr="002A75AA" w:rsidTr="00AE650A">
        <w:tc>
          <w:tcPr>
            <w:tcW w:w="1668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42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Среднее звено</w:t>
            </w:r>
          </w:p>
        </w:tc>
      </w:tr>
      <w:tr w:rsidR="000D5DBF" w:rsidRPr="002A75AA" w:rsidTr="00AE650A">
        <w:tc>
          <w:tcPr>
            <w:tcW w:w="1668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</w:tc>
        <w:tc>
          <w:tcPr>
            <w:tcW w:w="1842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 - 3</w:t>
            </w:r>
          </w:p>
        </w:tc>
      </w:tr>
      <w:tr w:rsidR="000D5DBF" w:rsidRPr="002A75AA" w:rsidTr="00AE650A">
        <w:tc>
          <w:tcPr>
            <w:tcW w:w="1668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</w:p>
        </w:tc>
        <w:tc>
          <w:tcPr>
            <w:tcW w:w="1842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</w:p>
        </w:tc>
      </w:tr>
      <w:tr w:rsidR="000D5DBF" w:rsidRPr="002A75AA" w:rsidTr="00AE650A">
        <w:tc>
          <w:tcPr>
            <w:tcW w:w="1668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</w:tc>
        <w:tc>
          <w:tcPr>
            <w:tcW w:w="1842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</w:p>
        </w:tc>
      </w:tr>
      <w:tr w:rsidR="000D5DBF" w:rsidRPr="002A75AA" w:rsidTr="00AE650A">
        <w:tc>
          <w:tcPr>
            <w:tcW w:w="1668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  <w:tc>
          <w:tcPr>
            <w:tcW w:w="1842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</w:tc>
      </w:tr>
      <w:tr w:rsidR="000D5DBF" w:rsidRPr="002A75AA" w:rsidTr="00AE650A">
        <w:tc>
          <w:tcPr>
            <w:tcW w:w="1668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</w:p>
        </w:tc>
      </w:tr>
      <w:tr w:rsidR="000D5DBF" w:rsidRPr="002A75AA" w:rsidTr="00AE650A">
        <w:tc>
          <w:tcPr>
            <w:tcW w:w="1668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 w:rsidRPr="002A75AA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</w:t>
            </w:r>
          </w:p>
        </w:tc>
        <w:tc>
          <w:tcPr>
            <w:tcW w:w="1842" w:type="dxa"/>
          </w:tcPr>
          <w:p w:rsidR="000D5DBF" w:rsidRPr="002A75AA" w:rsidRDefault="000D5DBF" w:rsidP="002462B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5-9 </w:t>
            </w:r>
            <w:proofErr w:type="spellStart"/>
            <w:r w:rsidRPr="002A75AA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2A7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</w:t>
            </w:r>
          </w:p>
        </w:tc>
      </w:tr>
    </w:tbl>
    <w:p w:rsidR="002462BC" w:rsidRDefault="002462BC" w:rsidP="002462BC">
      <w:pPr>
        <w:pStyle w:val="a5"/>
      </w:pPr>
    </w:p>
    <w:p w:rsidR="000D5DBF" w:rsidRDefault="000D5DBF" w:rsidP="000D5DB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итогам промежуточной аттестации 5-8 классов </w:t>
      </w:r>
      <w:r w:rsidR="0059012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10 обучающихся переведены с последующие классы, выпускников 9 класса- 3 , на аттестат с отличием нет</w:t>
      </w:r>
      <w:r w:rsidR="005901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0124">
        <w:rPr>
          <w:rFonts w:ascii="Times New Roman" w:hAnsi="Times New Roman" w:cs="Times New Roman"/>
          <w:sz w:val="28"/>
          <w:szCs w:val="28"/>
        </w:rPr>
        <w:t xml:space="preserve"> Все выпускники допущены к итоговой аттестации, </w:t>
      </w:r>
      <w:proofErr w:type="gramStart"/>
      <w:r w:rsidR="00590124">
        <w:rPr>
          <w:rFonts w:ascii="Times New Roman" w:hAnsi="Times New Roman" w:cs="Times New Roman"/>
          <w:sz w:val="28"/>
          <w:szCs w:val="28"/>
        </w:rPr>
        <w:t>освобожденных</w:t>
      </w:r>
      <w:proofErr w:type="gramEnd"/>
      <w:r w:rsidR="0059012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1682A" w:rsidRPr="00B1682A" w:rsidRDefault="000D5DBF" w:rsidP="00B168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учебном году школа была укомплектована педагогами  по всем предметам.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8"/>
        <w:gridCol w:w="1847"/>
        <w:gridCol w:w="1253"/>
        <w:gridCol w:w="1678"/>
        <w:gridCol w:w="1248"/>
        <w:gridCol w:w="1485"/>
        <w:gridCol w:w="1703"/>
      </w:tblGrid>
      <w:tr w:rsidR="00590124" w:rsidTr="00590124">
        <w:tc>
          <w:tcPr>
            <w:tcW w:w="1602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педагогов</w:t>
            </w:r>
          </w:p>
        </w:tc>
        <w:tc>
          <w:tcPr>
            <w:tcW w:w="1055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совместители</w:t>
            </w:r>
          </w:p>
        </w:tc>
        <w:tc>
          <w:tcPr>
            <w:tcW w:w="1479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</w:tc>
        <w:tc>
          <w:tcPr>
            <w:tcW w:w="1722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модераторы</w:t>
            </w:r>
          </w:p>
        </w:tc>
        <w:tc>
          <w:tcPr>
            <w:tcW w:w="1476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612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736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аттестацию</w:t>
            </w:r>
          </w:p>
        </w:tc>
      </w:tr>
      <w:tr w:rsidR="00590124" w:rsidTr="00590124">
        <w:tc>
          <w:tcPr>
            <w:tcW w:w="1602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5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9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2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</w:tcPr>
          <w:p w:rsidR="00590124" w:rsidRDefault="00590124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модератора)</w:t>
            </w:r>
          </w:p>
        </w:tc>
      </w:tr>
    </w:tbl>
    <w:p w:rsidR="00FC7768" w:rsidRPr="002A75AA" w:rsidRDefault="00B1682A" w:rsidP="00590124">
      <w:pPr>
        <w:pStyle w:val="a5"/>
        <w:rPr>
          <w:rFonts w:ascii="Times New Roman" w:hAnsi="Times New Roman" w:cs="Times New Roman"/>
          <w:sz w:val="28"/>
          <w:szCs w:val="28"/>
        </w:rPr>
      </w:pPr>
      <w:r w:rsidRPr="002A75AA">
        <w:rPr>
          <w:rFonts w:ascii="Times New Roman" w:hAnsi="Times New Roman" w:cs="Times New Roman"/>
          <w:sz w:val="28"/>
          <w:szCs w:val="28"/>
        </w:rPr>
        <w:t xml:space="preserve">Вакансии: </w:t>
      </w:r>
      <w:r w:rsidR="00FC7768" w:rsidRPr="002A75AA">
        <w:rPr>
          <w:rFonts w:ascii="Times New Roman" w:hAnsi="Times New Roman" w:cs="Times New Roman"/>
          <w:sz w:val="28"/>
          <w:szCs w:val="28"/>
        </w:rPr>
        <w:t xml:space="preserve"> </w:t>
      </w:r>
      <w:r w:rsidR="004E0148" w:rsidRPr="002A75AA">
        <w:rPr>
          <w:rFonts w:ascii="Times New Roman" w:hAnsi="Times New Roman" w:cs="Times New Roman"/>
          <w:sz w:val="28"/>
          <w:szCs w:val="28"/>
        </w:rPr>
        <w:t>музыка 2 ч</w:t>
      </w:r>
    </w:p>
    <w:p w:rsidR="00590124" w:rsidRPr="002A75AA" w:rsidRDefault="00590124" w:rsidP="00590124">
      <w:pPr>
        <w:pStyle w:val="a5"/>
        <w:rPr>
          <w:rFonts w:ascii="Times New Roman" w:hAnsi="Times New Roman" w:cs="Times New Roman"/>
          <w:sz w:val="28"/>
          <w:szCs w:val="28"/>
        </w:rPr>
      </w:pPr>
      <w:r w:rsidRPr="002A75AA">
        <w:rPr>
          <w:rFonts w:ascii="Times New Roman" w:hAnsi="Times New Roman" w:cs="Times New Roman"/>
          <w:sz w:val="28"/>
          <w:szCs w:val="28"/>
        </w:rPr>
        <w:t>Качественный состав: 33,3 %</w:t>
      </w:r>
    </w:p>
    <w:p w:rsidR="00590124" w:rsidRDefault="00590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Аттестуется один педагог на педагога – модератора.</w:t>
      </w:r>
    </w:p>
    <w:p w:rsidR="00A922F0" w:rsidRPr="00D91BCD" w:rsidRDefault="00A922F0" w:rsidP="00A922F0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Деятельность </w:t>
      </w:r>
      <w:r w:rsidRPr="00D91BCD">
        <w:rPr>
          <w:rFonts w:ascii="Times New Roman" w:eastAsia="Times New Roman" w:hAnsi="Times New Roman" w:cs="Times New Roman"/>
          <w:sz w:val="28"/>
          <w:szCs w:val="28"/>
        </w:rPr>
        <w:t>КГУ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Ульяновская </w:t>
      </w:r>
      <w:r w:rsidRPr="00D91BCD">
        <w:rPr>
          <w:rFonts w:ascii="Times New Roman" w:eastAsia="Times New Roman" w:hAnsi="Times New Roman" w:cs="Times New Roman"/>
          <w:sz w:val="28"/>
          <w:szCs w:val="28"/>
        </w:rPr>
        <w:t xml:space="preserve">основная средняя школа отдела образования </w:t>
      </w:r>
      <w:proofErr w:type="spellStart"/>
      <w:r w:rsidRPr="00D91BCD">
        <w:rPr>
          <w:rFonts w:ascii="Times New Roman" w:eastAsia="Times New Roman" w:hAnsi="Times New Roman" w:cs="Times New Roman"/>
          <w:sz w:val="28"/>
          <w:szCs w:val="28"/>
        </w:rPr>
        <w:t>Костанайской</w:t>
      </w:r>
      <w:proofErr w:type="spellEnd"/>
      <w:r w:rsidRPr="00D91BCD">
        <w:rPr>
          <w:rFonts w:ascii="Times New Roman" w:eastAsia="Times New Roman" w:hAnsi="Times New Roman" w:cs="Times New Roman"/>
          <w:sz w:val="28"/>
          <w:szCs w:val="28"/>
        </w:rPr>
        <w:t xml:space="preserve"> области» Управления образования </w:t>
      </w:r>
      <w:proofErr w:type="spellStart"/>
      <w:r w:rsidRPr="00D91BCD">
        <w:rPr>
          <w:rFonts w:ascii="Times New Roman" w:eastAsia="Times New Roman" w:hAnsi="Times New Roman" w:cs="Times New Roman"/>
          <w:sz w:val="28"/>
          <w:szCs w:val="28"/>
        </w:rPr>
        <w:t>акимата</w:t>
      </w:r>
      <w:proofErr w:type="spellEnd"/>
      <w:r w:rsidRPr="00D91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1BCD">
        <w:rPr>
          <w:rFonts w:ascii="Times New Roman" w:eastAsia="Times New Roman" w:hAnsi="Times New Roman" w:cs="Times New Roman"/>
          <w:sz w:val="28"/>
          <w:szCs w:val="28"/>
        </w:rPr>
        <w:t>Костанайского</w:t>
      </w:r>
      <w:proofErr w:type="spellEnd"/>
      <w:r w:rsidRPr="00D91BCD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в соответствии </w:t>
      </w:r>
      <w:proofErr w:type="gramStart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bookmarkStart w:id="0" w:name="bookmark=id.gjdgxs" w:colFirst="0" w:colLast="0"/>
      <w:bookmarkEnd w:id="0"/>
      <w:proofErr w:type="gramEnd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22F0" w:rsidRPr="002A75AA" w:rsidRDefault="00A922F0" w:rsidP="00A922F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2A75A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Государственным общеобязательным стандартом дошкольного воспитания и обучения, утвержденного </w:t>
      </w:r>
      <w:hyperlink r:id="rId6" w:anchor="z3" w:history="1">
        <w:r w:rsidRPr="002A75AA"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</w:rPr>
          <w:t>приказом</w:t>
        </w:r>
      </w:hyperlink>
      <w:r w:rsidRPr="002A75A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 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2A75A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послесреднего</w:t>
      </w:r>
      <w:proofErr w:type="spellEnd"/>
      <w:r w:rsidRPr="002A75A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образования" (зарегистрирован в Реестре государственной регистрации нормативных правовых актов под № 29031),</w:t>
      </w:r>
    </w:p>
    <w:p w:rsidR="00A922F0" w:rsidRPr="002A75AA" w:rsidRDefault="00A922F0" w:rsidP="00A922F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A75A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Типовых учебных планов дошкольного воспитания и обучения (далее – Типовые планы), утвержденных </w:t>
      </w:r>
      <w:hyperlink r:id="rId7" w:anchor="z2" w:history="1">
        <w:r w:rsidRPr="002A75AA"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</w:rPr>
          <w:t>приказом</w:t>
        </w:r>
      </w:hyperlink>
      <w:r w:rsidRPr="002A75A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</w:t>
      </w:r>
      <w:r w:rsidRPr="002A75AA">
        <w:rPr>
          <w:rFonts w:ascii="Times New Roman" w:hAnsi="Times New Roman" w:cs="Times New Roman"/>
          <w:sz w:val="28"/>
          <w:szCs w:val="28"/>
        </w:rPr>
        <w:t xml:space="preserve"> (Приложение 2 и Приложение 3 к приказу Министра просвещения Республики Казахстан от 16 января 2025 года№7);</w:t>
      </w:r>
      <w:proofErr w:type="gramEnd"/>
    </w:p>
    <w:p w:rsidR="00A922F0" w:rsidRPr="002A75AA" w:rsidRDefault="00A922F0" w:rsidP="002A75A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утверждении Типовых правил деятельности организаций дошкольного, среднего, технического и профессионального, </w:t>
      </w:r>
      <w:proofErr w:type="spellStart"/>
      <w:r w:rsidRPr="002A75AA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послесреднего</w:t>
      </w:r>
      <w:proofErr w:type="spellEnd"/>
      <w:r w:rsidRPr="002A7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образования, дополнительного образования соответствующих типов и видов» (приказ Министра просвещения РК от 31 августа 2022 года №385);</w:t>
      </w:r>
    </w:p>
    <w:p w:rsidR="00A922F0" w:rsidRPr="002A75AA" w:rsidRDefault="00A922F0" w:rsidP="002A75AA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    </w:t>
      </w:r>
      <w:r w:rsidRPr="002A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"Об утверждении Типовых учебных программ дошкольного воспитания и обучения" от 12 августа 2016 года № 499 (</w:t>
      </w:r>
      <w:proofErr w:type="gramStart"/>
      <w:r w:rsidRPr="002A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зарегистрированный</w:t>
      </w:r>
      <w:proofErr w:type="gramEnd"/>
      <w:r w:rsidRPr="002A7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Реестре государственной регистрации нормативных правовых актов под № 14235)</w:t>
      </w:r>
    </w:p>
    <w:p w:rsidR="00A922F0" w:rsidRPr="00D91BCD" w:rsidRDefault="00A922F0" w:rsidP="00A922F0">
      <w:pPr>
        <w:widowControl w:val="0"/>
        <w:numPr>
          <w:ilvl w:val="0"/>
          <w:numId w:val="4"/>
        </w:numPr>
        <w:shd w:val="clear" w:color="auto" w:fill="FFFFFF"/>
        <w:tabs>
          <w:tab w:val="center" w:pos="4679"/>
          <w:tab w:val="left" w:pos="848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общеобязательного стандарта начального образования, утвержденного приказом Министра образования и науки Республики Казахстан от 31октября 2018 года № 604 "Об утверждении государственных общеобязательных стандартов образования всех уровней образования" (с внесенными изменениями и дополнениями  на 3 августа 2022 года № 348);</w:t>
      </w:r>
    </w:p>
    <w:p w:rsidR="00A922F0" w:rsidRPr="00D91BCD" w:rsidRDefault="00A922F0" w:rsidP="00A922F0">
      <w:pPr>
        <w:widowControl w:val="0"/>
        <w:numPr>
          <w:ilvl w:val="0"/>
          <w:numId w:val="4"/>
        </w:numPr>
        <w:shd w:val="clear" w:color="auto" w:fill="FFFFFF"/>
        <w:tabs>
          <w:tab w:val="center" w:pos="4679"/>
          <w:tab w:val="left" w:pos="848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типовых учебных планов начального образования, утвержденных приказом Министра образования и науки Республики Казахстан от 8 ноября 2012 года № 500 (с внесенными изменениями и дополнениями на 12 августа 2022 г. № 365)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</w:p>
    <w:p w:rsidR="00A922F0" w:rsidRPr="00D91BCD" w:rsidRDefault="00A922F0" w:rsidP="00A922F0">
      <w:pPr>
        <w:widowControl w:val="0"/>
        <w:numPr>
          <w:ilvl w:val="0"/>
          <w:numId w:val="4"/>
        </w:numPr>
        <w:shd w:val="clear" w:color="auto" w:fill="FFFFFF"/>
        <w:tabs>
          <w:tab w:val="center" w:pos="4679"/>
          <w:tab w:val="left" w:pos="848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типовых учебных программ начального образования, утвержденных приказом Министра образования и науки Республики Казахстан от 3 апреля 2013 года № 115 (с изменениями и дополнениями от 27 ноября 2020 года №496);</w:t>
      </w:r>
    </w:p>
    <w:p w:rsidR="00A922F0" w:rsidRPr="00D91BCD" w:rsidRDefault="00A922F0" w:rsidP="00A922F0">
      <w:pPr>
        <w:widowControl w:val="0"/>
        <w:numPr>
          <w:ilvl w:val="0"/>
          <w:numId w:val="4"/>
        </w:numPr>
        <w:shd w:val="clear" w:color="auto" w:fill="FFFFFF"/>
        <w:tabs>
          <w:tab w:val="center" w:pos="4679"/>
          <w:tab w:val="left" w:pos="848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учебных изданий, утвержденных приказом Министра образования и науки Республики Казахстан </w:t>
      </w:r>
      <w:proofErr w:type="spellStart"/>
      <w:proofErr w:type="gramStart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</w:t>
      </w:r>
      <w:proofErr w:type="spellEnd"/>
      <w:proofErr w:type="gramEnd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22 мая 2020 года № 216 «Об утверждении перечня учебников, учебно-методических комплексов, пособий и другой дополнительной литературы, в том числе на электронных носителях».</w:t>
      </w:r>
    </w:p>
    <w:p w:rsidR="009113FB" w:rsidRPr="00D91BCD" w:rsidRDefault="009113FB" w:rsidP="009113FB">
      <w:pPr>
        <w:shd w:val="clear" w:color="auto" w:fill="FFFFFF"/>
        <w:tabs>
          <w:tab w:val="center" w:pos="4679"/>
          <w:tab w:val="left" w:pos="8487"/>
        </w:tabs>
        <w:spacing w:after="0" w:line="240" w:lineRule="auto"/>
        <w:rPr>
          <w:rFonts w:ascii="Times New Roman" w:eastAsia="Segoe UI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91BCD">
        <w:rPr>
          <w:rFonts w:ascii="Times New Roman" w:eastAsia="Segoe UI" w:hAnsi="Times New Roman" w:cs="Times New Roman"/>
          <w:iCs/>
          <w:color w:val="000000"/>
          <w:sz w:val="28"/>
          <w:szCs w:val="28"/>
          <w:lang w:eastAsia="ru-RU"/>
        </w:rPr>
        <w:t>В начальном звене осуществлялось обязательное изучение учебного курса "Основы безопасности жизнедеятельности". Содержание учебного курса реализовалось в рамках учебного пр</w:t>
      </w:r>
      <w:r w:rsidR="002F6826">
        <w:rPr>
          <w:rFonts w:ascii="Times New Roman" w:eastAsia="Segoe UI" w:hAnsi="Times New Roman" w:cs="Times New Roman"/>
          <w:iCs/>
          <w:color w:val="000000"/>
          <w:sz w:val="28"/>
          <w:szCs w:val="28"/>
          <w:lang w:eastAsia="ru-RU"/>
        </w:rPr>
        <w:t>едмета "Познание мира" учителем</w:t>
      </w:r>
      <w:r w:rsidRPr="00D91BCD">
        <w:rPr>
          <w:rFonts w:ascii="Times New Roman" w:eastAsia="Segoe UI" w:hAnsi="Times New Roman" w:cs="Times New Roman"/>
          <w:iCs/>
          <w:color w:val="000000"/>
          <w:sz w:val="28"/>
          <w:szCs w:val="28"/>
          <w:lang w:eastAsia="ru-RU"/>
        </w:rPr>
        <w:t xml:space="preserve"> начальных классов: в 2-3 классах с годовой учебной нагрузкой 6 часов,</w:t>
      </w:r>
      <w:r w:rsidR="002F6826">
        <w:rPr>
          <w:rFonts w:ascii="Times New Roman" w:eastAsia="Segoe UI" w:hAnsi="Times New Roman" w:cs="Times New Roman"/>
          <w:iCs/>
          <w:color w:val="000000"/>
          <w:sz w:val="28"/>
          <w:szCs w:val="28"/>
          <w:lang w:eastAsia="ru-RU"/>
        </w:rPr>
        <w:t xml:space="preserve"> в 4 классе – 10 часов.</w:t>
      </w:r>
    </w:p>
    <w:p w:rsidR="009113FB" w:rsidRPr="00D91BCD" w:rsidRDefault="009113FB" w:rsidP="009113FB">
      <w:pPr>
        <w:shd w:val="clear" w:color="auto" w:fill="FFFFFF"/>
        <w:tabs>
          <w:tab w:val="center" w:pos="4679"/>
          <w:tab w:val="left" w:pos="84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BCD">
        <w:rPr>
          <w:rFonts w:ascii="Times New Roman" w:eastAsia="Segoe UI" w:hAnsi="Times New Roman" w:cs="Times New Roman"/>
          <w:iCs/>
          <w:color w:val="000000"/>
          <w:sz w:val="28"/>
          <w:szCs w:val="28"/>
          <w:lang w:eastAsia="ru-RU"/>
        </w:rPr>
        <w:t>Содержание учебного курса "Правила дорожного движения" реализовалось в объеме 6 часов классными руководителями за счет классных часов и во внеурочное время с указанием темы и даты в годовом плане работы классного руководителя.</w:t>
      </w:r>
      <w:r w:rsidRPr="00D91BCD">
        <w:rPr>
          <w:rFonts w:ascii="Times New Roman" w:hAnsi="Times New Roman" w:cs="Times New Roman"/>
          <w:sz w:val="28"/>
          <w:szCs w:val="28"/>
        </w:rPr>
        <w:t xml:space="preserve"> </w:t>
      </w:r>
      <w:r w:rsidRPr="00D91BCD">
        <w:rPr>
          <w:rFonts w:ascii="Times New Roman" w:eastAsia="Segoe UI" w:hAnsi="Times New Roman" w:cs="Times New Roman"/>
          <w:iCs/>
          <w:color w:val="000000"/>
          <w:sz w:val="28"/>
          <w:szCs w:val="28"/>
          <w:lang w:eastAsia="ru-RU"/>
        </w:rPr>
        <w:t>Содержание учебного курса "</w:t>
      </w:r>
      <w:r>
        <w:rPr>
          <w:rFonts w:ascii="Times New Roman" w:eastAsia="Segoe UI" w:hAnsi="Times New Roman" w:cs="Times New Roman"/>
          <w:iCs/>
          <w:color w:val="000000"/>
          <w:sz w:val="28"/>
          <w:szCs w:val="28"/>
          <w:lang w:eastAsia="ru-RU"/>
        </w:rPr>
        <w:t>Юный математик</w:t>
      </w:r>
      <w:r w:rsidRPr="00D91BCD">
        <w:rPr>
          <w:rFonts w:ascii="Times New Roman" w:eastAsia="Segoe UI" w:hAnsi="Times New Roman" w:cs="Times New Roman"/>
          <w:iCs/>
          <w:color w:val="000000"/>
          <w:sz w:val="28"/>
          <w:szCs w:val="28"/>
          <w:lang w:eastAsia="ru-RU"/>
        </w:rPr>
        <w:t xml:space="preserve">" реализовывалось в объеме 34 часов классным руководителем 2 класса во внеурочное время с указанием темы и даты в годовом </w:t>
      </w:r>
      <w:r w:rsidRPr="00D91BCD">
        <w:rPr>
          <w:rFonts w:ascii="Times New Roman" w:eastAsia="Segoe UI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плане работы классного руководителя.   </w:t>
      </w:r>
      <w:r w:rsidRPr="00D91BC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D91BCD">
        <w:rPr>
          <w:rFonts w:ascii="Times New Roman" w:hAnsi="Times New Roman" w:cs="Times New Roman"/>
          <w:sz w:val="28"/>
          <w:szCs w:val="28"/>
        </w:rPr>
        <w:t>занятий по данной программе</w:t>
      </w:r>
      <w:proofErr w:type="gramStart"/>
      <w:r w:rsidRPr="00D91B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1BCD">
        <w:rPr>
          <w:rFonts w:ascii="Times New Roman" w:hAnsi="Times New Roman" w:cs="Times New Roman"/>
          <w:sz w:val="28"/>
          <w:szCs w:val="28"/>
        </w:rPr>
        <w:t xml:space="preserve"> развитие самостоятельности, инициативы и </w:t>
      </w:r>
      <w:r w:rsidR="002F6826">
        <w:rPr>
          <w:rFonts w:ascii="Times New Roman" w:hAnsi="Times New Roman" w:cs="Times New Roman"/>
          <w:sz w:val="28"/>
          <w:szCs w:val="28"/>
        </w:rPr>
        <w:t xml:space="preserve">интеллектуальных </w:t>
      </w:r>
      <w:r w:rsidRPr="00D91BCD">
        <w:rPr>
          <w:rFonts w:ascii="Times New Roman" w:hAnsi="Times New Roman" w:cs="Times New Roman"/>
          <w:sz w:val="28"/>
          <w:szCs w:val="28"/>
        </w:rPr>
        <w:t xml:space="preserve"> способностей детей, которые проявляются при </w:t>
      </w:r>
      <w:r w:rsidR="002F6826">
        <w:rPr>
          <w:rFonts w:ascii="Times New Roman" w:hAnsi="Times New Roman" w:cs="Times New Roman"/>
          <w:sz w:val="28"/>
          <w:szCs w:val="28"/>
        </w:rPr>
        <w:t>решении интересных</w:t>
      </w:r>
      <w:r>
        <w:rPr>
          <w:rFonts w:ascii="Times New Roman" w:hAnsi="Times New Roman" w:cs="Times New Roman"/>
          <w:sz w:val="28"/>
          <w:szCs w:val="28"/>
        </w:rPr>
        <w:t>, нестандартных заданий</w:t>
      </w:r>
      <w:r w:rsidRPr="00D91B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BCD">
        <w:rPr>
          <w:rFonts w:ascii="Times New Roman" w:hAnsi="Times New Roman" w:cs="Times New Roman"/>
          <w:sz w:val="28"/>
          <w:szCs w:val="28"/>
        </w:rPr>
        <w:t xml:space="preserve">При этом ребенок не только творчески обдумывает тему, но и самостоятельно работает над ее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91B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91BCD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D91BCD">
        <w:rPr>
          <w:rFonts w:ascii="Times New Roman" w:hAnsi="Times New Roman" w:cs="Times New Roman"/>
          <w:sz w:val="28"/>
          <w:szCs w:val="28"/>
        </w:rPr>
        <w:t>: Занятия проводились в игр</w:t>
      </w:r>
      <w:r>
        <w:rPr>
          <w:rFonts w:ascii="Times New Roman" w:hAnsi="Times New Roman" w:cs="Times New Roman"/>
          <w:sz w:val="28"/>
          <w:szCs w:val="28"/>
        </w:rPr>
        <w:t xml:space="preserve">овой форме. У учащихся </w:t>
      </w:r>
      <w:r w:rsidRPr="00D91BCD">
        <w:rPr>
          <w:rFonts w:ascii="Times New Roman" w:hAnsi="Times New Roman" w:cs="Times New Roman"/>
          <w:sz w:val="28"/>
          <w:szCs w:val="28"/>
        </w:rPr>
        <w:t xml:space="preserve">повысился интерес </w:t>
      </w:r>
      <w:r>
        <w:rPr>
          <w:rFonts w:ascii="Times New Roman" w:hAnsi="Times New Roman" w:cs="Times New Roman"/>
          <w:sz w:val="28"/>
          <w:szCs w:val="28"/>
        </w:rPr>
        <w:t>к предмету математика</w:t>
      </w:r>
      <w:r w:rsidRPr="00D91B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3FB" w:rsidRDefault="009113FB" w:rsidP="009113FB">
      <w:pPr>
        <w:widowControl w:val="0"/>
        <w:shd w:val="clear" w:color="auto" w:fill="FFFFFF"/>
        <w:tabs>
          <w:tab w:val="center" w:pos="4679"/>
          <w:tab w:val="left" w:pos="84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текущем учебном году учащиеся школы и воспитанники КПП и мини центра участвовали </w:t>
      </w:r>
      <w:proofErr w:type="gramStart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</w:t>
      </w:r>
      <w:proofErr w:type="gramStart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дистанционных олимпиадах и конкурсах, также участвовали в спортивных соревнованиях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Имеются призовые места в дистанционных олимпиадах, конкурсах. По спортивным мероприятиям учащиеся участвовали в </w:t>
      </w:r>
      <w:r w:rsidR="002F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кустовых (Белозерская ОСШ, </w:t>
      </w:r>
      <w:proofErr w:type="spellStart"/>
      <w:r w:rsidR="002F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Балыктинская</w:t>
      </w:r>
      <w:proofErr w:type="spellEnd"/>
      <w:r w:rsidR="002F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F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gramEnd"/>
      <w:r w:rsidR="002F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Константиновская ОСШ, </w:t>
      </w:r>
      <w:proofErr w:type="spellStart"/>
      <w:r w:rsidR="002F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Сергеевская</w:t>
      </w:r>
      <w:proofErr w:type="spellEnd"/>
      <w:r w:rsidR="002F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ОСШ)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уровня.</w:t>
      </w:r>
      <w:r w:rsidR="002F6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Имеются грамоты.</w:t>
      </w:r>
    </w:p>
    <w:p w:rsidR="009113FB" w:rsidRPr="002A75AA" w:rsidRDefault="009113FB" w:rsidP="00911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5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Выводы: </w:t>
      </w:r>
      <w:r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Наблюдается отрицательная динамика численности контингента, если на начало года численность учащихся составляла 17,  то к концу года 16 учащихся.</w:t>
      </w:r>
    </w:p>
    <w:p w:rsidR="009113FB" w:rsidRPr="002A75AA" w:rsidRDefault="009113FB" w:rsidP="00911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     Одной из основных причин выбытия обучающихся из школы остается смена места жительства. Проводится работа </w:t>
      </w:r>
      <w:r w:rsidR="004748CC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совместно с </w:t>
      </w:r>
      <w:proofErr w:type="spellStart"/>
      <w:r w:rsidR="004748CC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акиматом</w:t>
      </w:r>
      <w:proofErr w:type="spellEnd"/>
      <w:r w:rsidR="004748CC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4748CC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Ульяновского</w:t>
      </w:r>
      <w:proofErr w:type="gramEnd"/>
      <w:r w:rsidR="004748CC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с/</w:t>
      </w:r>
      <w:r w:rsidR="002F6826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4748CC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 </w:t>
      </w:r>
      <w:r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привлечению людей к переезду в село Ульяновское</w:t>
      </w:r>
      <w:r w:rsidR="004748CC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9113FB" w:rsidRPr="0030062A" w:rsidRDefault="009113FB" w:rsidP="00911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      Из характеристики социально – незащищённых семей следует сделать выводы о том, что количество детей из неполных семей и семей, в которых биологические родители ребенка разведены</w:t>
      </w:r>
      <w:r w:rsid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 д</w:t>
      </w:r>
      <w:r w:rsid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етей </w:t>
      </w:r>
      <w:proofErr w:type="gramStart"/>
      <w:r w:rsid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воспитывают сожители составляет</w:t>
      </w:r>
      <w:proofErr w:type="gramEnd"/>
      <w:r w:rsid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3 семьи.</w:t>
      </w:r>
      <w:r w:rsidR="004748CC" w:rsidRP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 </w:t>
      </w:r>
      <w:proofErr w:type="spellStart"/>
      <w:r w:rsid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внутришкольном</w:t>
      </w:r>
      <w:proofErr w:type="spellEnd"/>
      <w:r w:rsid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учете школы состоит </w:t>
      </w:r>
      <w:r w:rsidR="009A6014" w:rsidRP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748CC" w:rsidRP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 неблагополучная </w:t>
      </w:r>
      <w:r w:rsidRP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сем</w:t>
      </w:r>
      <w:r w:rsidR="004748CC" w:rsidRP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ья</w:t>
      </w:r>
      <w:r w:rsid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4748CC" w:rsidRPr="0030062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9113FB" w:rsidRDefault="002F6826" w:rsidP="009113FB">
      <w:pPr>
        <w:widowControl w:val="0"/>
        <w:shd w:val="clear" w:color="auto" w:fill="FFFFFF"/>
        <w:tabs>
          <w:tab w:val="center" w:pos="4679"/>
          <w:tab w:val="left" w:pos="84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Успеваемость и качество  по школе за 2 года.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F6826" w:rsidTr="002F6826">
        <w:tc>
          <w:tcPr>
            <w:tcW w:w="3560" w:type="dxa"/>
          </w:tcPr>
          <w:p w:rsidR="002F6826" w:rsidRDefault="002F6826" w:rsidP="009113FB">
            <w:pPr>
              <w:widowControl w:val="0"/>
              <w:tabs>
                <w:tab w:val="center" w:pos="4679"/>
                <w:tab w:val="left" w:pos="848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561" w:type="dxa"/>
          </w:tcPr>
          <w:p w:rsidR="002F6826" w:rsidRDefault="002F6826" w:rsidP="009113FB">
            <w:pPr>
              <w:widowControl w:val="0"/>
              <w:tabs>
                <w:tab w:val="center" w:pos="4679"/>
                <w:tab w:val="left" w:pos="848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3561" w:type="dxa"/>
          </w:tcPr>
          <w:p w:rsidR="002F6826" w:rsidRDefault="002F6826" w:rsidP="009113FB">
            <w:pPr>
              <w:widowControl w:val="0"/>
              <w:tabs>
                <w:tab w:val="center" w:pos="4679"/>
                <w:tab w:val="left" w:pos="848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Успеваемость, %</w:t>
            </w:r>
          </w:p>
        </w:tc>
      </w:tr>
      <w:tr w:rsidR="002F6826" w:rsidTr="002F6826">
        <w:tc>
          <w:tcPr>
            <w:tcW w:w="3560" w:type="dxa"/>
          </w:tcPr>
          <w:p w:rsidR="002F6826" w:rsidRDefault="002F6826" w:rsidP="002F6826">
            <w:pPr>
              <w:widowControl w:val="0"/>
              <w:tabs>
                <w:tab w:val="center" w:pos="4679"/>
                <w:tab w:val="left" w:pos="848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2023-2024 </w:t>
            </w:r>
          </w:p>
        </w:tc>
        <w:tc>
          <w:tcPr>
            <w:tcW w:w="3561" w:type="dxa"/>
          </w:tcPr>
          <w:p w:rsidR="002F6826" w:rsidRDefault="002F6826" w:rsidP="009113FB">
            <w:pPr>
              <w:widowControl w:val="0"/>
              <w:tabs>
                <w:tab w:val="center" w:pos="4679"/>
                <w:tab w:val="left" w:pos="848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63,2</w:t>
            </w:r>
          </w:p>
        </w:tc>
        <w:tc>
          <w:tcPr>
            <w:tcW w:w="3561" w:type="dxa"/>
          </w:tcPr>
          <w:p w:rsidR="002F6826" w:rsidRDefault="002F6826" w:rsidP="009113FB">
            <w:pPr>
              <w:widowControl w:val="0"/>
              <w:tabs>
                <w:tab w:val="center" w:pos="4679"/>
                <w:tab w:val="left" w:pos="848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2F6826" w:rsidTr="002F6826">
        <w:tc>
          <w:tcPr>
            <w:tcW w:w="3560" w:type="dxa"/>
          </w:tcPr>
          <w:p w:rsidR="002F6826" w:rsidRDefault="002F6826" w:rsidP="009113FB">
            <w:pPr>
              <w:widowControl w:val="0"/>
              <w:tabs>
                <w:tab w:val="center" w:pos="4679"/>
                <w:tab w:val="left" w:pos="848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2024-2025</w:t>
            </w:r>
          </w:p>
        </w:tc>
        <w:tc>
          <w:tcPr>
            <w:tcW w:w="3561" w:type="dxa"/>
          </w:tcPr>
          <w:p w:rsidR="002F6826" w:rsidRDefault="002F6826" w:rsidP="009113FB">
            <w:pPr>
              <w:widowControl w:val="0"/>
              <w:tabs>
                <w:tab w:val="center" w:pos="4679"/>
                <w:tab w:val="left" w:pos="848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3561" w:type="dxa"/>
          </w:tcPr>
          <w:p w:rsidR="002F6826" w:rsidRDefault="002F6826" w:rsidP="009113FB">
            <w:pPr>
              <w:widowControl w:val="0"/>
              <w:tabs>
                <w:tab w:val="center" w:pos="4679"/>
                <w:tab w:val="left" w:pos="848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2F6826" w:rsidRPr="009113FB" w:rsidRDefault="002F6826" w:rsidP="009113FB">
      <w:pPr>
        <w:widowControl w:val="0"/>
        <w:shd w:val="clear" w:color="auto" w:fill="FFFFFF"/>
        <w:tabs>
          <w:tab w:val="center" w:pos="4679"/>
          <w:tab w:val="left" w:pos="84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22F0" w:rsidRDefault="002F6826" w:rsidP="00A922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звено: 3 учащихся – 100 % качества</w:t>
      </w:r>
    </w:p>
    <w:p w:rsidR="002F6826" w:rsidRPr="009113FB" w:rsidRDefault="002F6826" w:rsidP="00A922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звено: 13 учащихся – 61,5 % качества</w:t>
      </w:r>
    </w:p>
    <w:p w:rsidR="00A922F0" w:rsidRDefault="002F6826" w:rsidP="00A922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826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826">
        <w:rPr>
          <w:rFonts w:ascii="Times New Roman" w:hAnsi="Times New Roman" w:cs="Times New Roman"/>
          <w:sz w:val="28"/>
          <w:szCs w:val="28"/>
        </w:rPr>
        <w:t xml:space="preserve">В этом учебном году качество по школе повысилось. В 9 классе </w:t>
      </w:r>
      <w:proofErr w:type="gramStart"/>
      <w:r w:rsidRPr="002F6826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2F6826">
        <w:rPr>
          <w:rFonts w:ascii="Times New Roman" w:hAnsi="Times New Roman" w:cs="Times New Roman"/>
          <w:sz w:val="28"/>
          <w:szCs w:val="28"/>
        </w:rPr>
        <w:t xml:space="preserve"> низкое по школе.</w:t>
      </w:r>
    </w:p>
    <w:p w:rsidR="002F6826" w:rsidRPr="00D91BCD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ВШК администрацией школы были посещены уроки: директор- 17 уроков, замдиректора по УР</w:t>
      </w:r>
      <w:r w:rsidR="002A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4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 в школе нет.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</w:t>
      </w:r>
      <w:proofErr w:type="gramStart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были проведены предметные недели, </w:t>
      </w:r>
      <w:r w:rsidR="00304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плану предметных  недель проведены открытые уроки, внеклассные мероприятия.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6826" w:rsidRPr="002A75AA" w:rsidRDefault="00304D9A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2F6826" w:rsidRPr="002A75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Анализ посещенных уроков констатирует: </w:t>
      </w:r>
      <w:r w:rsidR="002F6826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уроки опытных и профессионально подготовленных учителей отличаются методически грамотным построением, в том числе, соответствием  дидактическим принципам, рациональной структурой и темпом, использованием современных педагогических технологий (игровых, </w:t>
      </w:r>
      <w:proofErr w:type="spellStart"/>
      <w:r w:rsidR="002F6826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2F6826" w:rsidRPr="002A75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тестовых, информационно-коммуникационных,  личностно-ориентированных, проектных, опережающего и развивающего обучения). Отработаны технологии КСП, ССП, ДСП.</w:t>
      </w:r>
    </w:p>
    <w:p w:rsidR="002F6826" w:rsidRPr="002A75AA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         </w:t>
      </w:r>
      <w:r w:rsidR="00304D9A" w:rsidRPr="002A75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Проблемы</w:t>
      </w:r>
      <w:proofErr w:type="gramStart"/>
      <w:r w:rsidRPr="002A75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="00304D9A" w:rsidRPr="002A75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proofErr w:type="gramEnd"/>
      <w:r w:rsidR="00304D9A" w:rsidRPr="002A75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которые  имеются:</w:t>
      </w:r>
    </w:p>
    <w:p w:rsidR="002F6826" w:rsidRPr="00304D9A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4D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невысокий процент участия учителей в проектно - исследовательской деятельности как педагога и как руководителя обучающихся, занимающихся этими видами деятельности</w:t>
      </w:r>
    </w:p>
    <w:p w:rsidR="002F6826" w:rsidRPr="00304D9A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D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 остается проблемой организация обратной связи;</w:t>
      </w:r>
    </w:p>
    <w:p w:rsidR="002F6826" w:rsidRPr="00304D9A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D9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-</w:t>
      </w:r>
      <w:r w:rsidRPr="00304D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актуальной остается проблема структуры целостного описания педагогического опыта, поэтапная деятельность учителей в соответствии со своим педагогическим исследованием; очень незначительная часть учителей участвует в процедуре обобщения опыта; педагоги школы слабо мотивированы на обобщение опыта работы</w:t>
      </w:r>
    </w:p>
    <w:p w:rsidR="002F6826" w:rsidRPr="00304D9A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D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 требует продолжения деятельность по формированию аналитической культуры учителей и навыков самоконтроля у учащихся;</w:t>
      </w:r>
    </w:p>
    <w:p w:rsidR="002F6826" w:rsidRPr="00D91BCD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6826" w:rsidRPr="002A75AA" w:rsidRDefault="00304D9A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A75AA" w:rsidRPr="002A7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СОР и СОЧ.                                                                                                                  </w:t>
      </w:r>
      <w:r w:rsidRPr="002A7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6826" w:rsidRPr="002A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СОР, </w:t>
      </w:r>
      <w:proofErr w:type="gramStart"/>
      <w:r w:rsidR="002F6826" w:rsidRPr="002A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</w:t>
      </w:r>
      <w:proofErr w:type="gramEnd"/>
      <w:r w:rsidR="002F6826" w:rsidRPr="002A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проводится в соответствии с критериями. </w:t>
      </w:r>
    </w:p>
    <w:p w:rsidR="002F6826" w:rsidRPr="00D91BCD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СОР и </w:t>
      </w:r>
      <w:proofErr w:type="gramStart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</w:t>
      </w:r>
      <w:proofErr w:type="gramEnd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плану и фактически не разнятся, СОР и СОЧ проведены согласно утвержденному графику.</w:t>
      </w:r>
    </w:p>
    <w:p w:rsidR="002F6826" w:rsidRPr="00D91BCD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в 5-8 классах по казахскому языку прошла в период с 27 по 30 мая. По итогам промежуточной аттестации кач</w:t>
      </w:r>
      <w:r w:rsidR="00304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ество успеваемости в 5 классе- 10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0%, 6 классе-</w:t>
      </w:r>
      <w:r w:rsidR="00304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0%, </w:t>
      </w: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 – 100%  и 8 классе  </w:t>
      </w: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качество </w:t>
      </w:r>
      <w:r w:rsid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6B1A19"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394106" w:rsidRPr="0030062A" w:rsidRDefault="006B1A19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826"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прошла в период с 29 мая по 10 июня</w:t>
      </w:r>
      <w:r w:rsidR="0039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</w:t>
      </w:r>
      <w:r w:rsidR="00394106"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F6826"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94106"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итоговой аттестации</w:t>
      </w:r>
      <w:r w:rsidR="00394106"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всего</w:t>
      </w: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2F6826"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</w:t>
      </w:r>
      <w:r w:rsidR="00394106"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а:</w:t>
      </w:r>
    </w:p>
    <w:p w:rsidR="002F6826" w:rsidRPr="00D91BCD" w:rsidRDefault="0039410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Алгебра – качество  </w:t>
      </w:r>
      <w:r w:rsidR="0030062A"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 русский язык и литература – качество </w:t>
      </w:r>
      <w:r w:rsid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%, география – качество </w:t>
      </w:r>
      <w:r w:rsid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%, казахский язык и литература – качество  </w:t>
      </w:r>
      <w:r w:rsid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  <w:r w:rsidR="002F6826" w:rsidRPr="0030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6826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9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2024-2025 учебном году была продолжена работа с детьми, нуждающимися в педагогической поддержке. Всего детей с ООП – </w:t>
      </w:r>
      <w:r w:rsidR="006F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9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9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учащийся </w:t>
      </w:r>
      <w:r w:rsidR="006F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обучение на дому).</w:t>
      </w:r>
    </w:p>
    <w:p w:rsidR="00394106" w:rsidRPr="009B42FA" w:rsidRDefault="0039410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класс – </w:t>
      </w:r>
      <w:proofErr w:type="spellStart"/>
      <w:r w:rsidRP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Филипов</w:t>
      </w:r>
      <w:proofErr w:type="spellEnd"/>
      <w:r w:rsidRP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Аслан (</w:t>
      </w:r>
      <w:r w:rsid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индивидуальной учебной программе основного среднего образования в условиях общего класса общеобразовательной школы.</w:t>
      </w:r>
      <w:proofErr w:type="gramEnd"/>
      <w:r w:rsid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 способов и критериев оценивания  результатов обучения. Использование специальных учебников для детей нарушения интеллекта. Специальная помощь</w:t>
      </w:r>
      <w:proofErr w:type="gramStart"/>
      <w:r w:rsid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педагога-дефектолога.</w:t>
      </w:r>
      <w:r w:rsidRP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D75DF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занимались психолог </w:t>
      </w:r>
      <w:proofErr w:type="spellStart"/>
      <w:r w:rsidR="006B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Ерденова</w:t>
      </w:r>
      <w:proofErr w:type="spellEnd"/>
      <w:r w:rsidR="006B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А.Б. 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учителя</w:t>
      </w:r>
      <w:r w:rsidR="0039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предметники в рамках своего предмета. Результатом организованной деятельности с детьми с особыми образовательными потребностями является </w:t>
      </w:r>
      <w:r w:rsidR="006B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 уровня социальной адаптации и уверенность в себе.  Улучшилось эмоциональное состояние и повысилось мотивация к обучению.</w:t>
      </w:r>
      <w:r w:rsidR="002D7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результатом р</w:t>
      </w:r>
      <w:r w:rsidR="0039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 с детьми с ООП, является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 w:rsidR="0039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дети участвовали </w:t>
      </w:r>
      <w:r w:rsidR="002D7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школьных  конкурсах и выставках поделок.</w:t>
      </w:r>
    </w:p>
    <w:p w:rsidR="00394106" w:rsidRDefault="0039410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Списки детей с ООП</w:t>
      </w:r>
      <w:proofErr w:type="gramStart"/>
      <w:r w:rsidRP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на дому, анализ психологической работы с ООП  прилагаются.</w:t>
      </w:r>
      <w:r w:rsidR="009B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F6826" w:rsidRPr="00D91BCD" w:rsidRDefault="002D75DF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91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6826" w:rsidRPr="00D91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Дополнительное образование.</w:t>
      </w:r>
    </w:p>
    <w:p w:rsidR="002F6826" w:rsidRDefault="002F6826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школе проводятся спортивная секция по </w:t>
      </w:r>
      <w:r w:rsidR="002D7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национальным подвижным играм</w:t>
      </w:r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часа в неделю (</w:t>
      </w:r>
      <w:proofErr w:type="spellStart"/>
      <w:proofErr w:type="gramStart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</w:t>
      </w:r>
      <w:proofErr w:type="spellEnd"/>
      <w:proofErr w:type="gramEnd"/>
      <w:r w:rsidRPr="00D91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образование), Охват дополнительным образованием- 100%.</w:t>
      </w:r>
    </w:p>
    <w:p w:rsidR="002D75DF" w:rsidRPr="00D91BCD" w:rsidRDefault="002D75DF" w:rsidP="002D7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2D75DF" w:rsidRDefault="002D75DF" w:rsidP="002D7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172F"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повышении квалификации и переподготовке кадров (в соответствии с профилем) по состоянию на 1 июня </w:t>
      </w:r>
      <w:r w:rsidRPr="006C17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 года: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898"/>
        <w:gridCol w:w="2205"/>
        <w:gridCol w:w="2069"/>
      </w:tblGrid>
      <w:tr w:rsidR="002D75DF" w:rsidTr="002D75DF">
        <w:tc>
          <w:tcPr>
            <w:tcW w:w="675" w:type="dxa"/>
          </w:tcPr>
          <w:p w:rsidR="002D75DF" w:rsidRPr="002D75DF" w:rsidRDefault="002D75DF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2D75DF" w:rsidRPr="002D75DF" w:rsidRDefault="002D75DF" w:rsidP="002D75D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5D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98" w:type="dxa"/>
          </w:tcPr>
          <w:p w:rsidR="002D75DF" w:rsidRPr="002D75DF" w:rsidRDefault="002D75DF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курсов</w:t>
            </w:r>
          </w:p>
        </w:tc>
        <w:tc>
          <w:tcPr>
            <w:tcW w:w="2205" w:type="dxa"/>
          </w:tcPr>
          <w:p w:rsidR="002D75DF" w:rsidRPr="002D75DF" w:rsidRDefault="002D75DF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и период прохождения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кол часов</w:t>
            </w:r>
          </w:p>
        </w:tc>
        <w:tc>
          <w:tcPr>
            <w:tcW w:w="2069" w:type="dxa"/>
          </w:tcPr>
          <w:p w:rsidR="002D75DF" w:rsidRPr="002D75DF" w:rsidRDefault="002D75DF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завершения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(сертификат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№)</w:t>
            </w:r>
            <w:proofErr w:type="gramEnd"/>
          </w:p>
        </w:tc>
      </w:tr>
      <w:tr w:rsidR="002D75DF" w:rsidTr="002D75DF">
        <w:tc>
          <w:tcPr>
            <w:tcW w:w="675" w:type="dxa"/>
          </w:tcPr>
          <w:p w:rsidR="002D75DF" w:rsidRPr="009A6014" w:rsidRDefault="009A6014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2D75DF" w:rsidRPr="009A6014" w:rsidRDefault="009A6014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Моркевичене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И.С.</w:t>
            </w:r>
          </w:p>
        </w:tc>
        <w:tc>
          <w:tcPr>
            <w:tcW w:w="2898" w:type="dxa"/>
          </w:tcPr>
          <w:p w:rsidR="002D75DF" w:rsidRPr="009A6014" w:rsidRDefault="009A6014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профессиональных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компетенций учителей физики</w:t>
            </w:r>
          </w:p>
        </w:tc>
        <w:tc>
          <w:tcPr>
            <w:tcW w:w="2205" w:type="dxa"/>
          </w:tcPr>
          <w:p w:rsidR="002D75DF" w:rsidRPr="009A6014" w:rsidRDefault="009A6014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Өрлеу </w:t>
            </w:r>
            <w:r w:rsidR="0087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80 ч</w:t>
            </w:r>
          </w:p>
        </w:tc>
        <w:tc>
          <w:tcPr>
            <w:tcW w:w="2069" w:type="dxa"/>
          </w:tcPr>
          <w:p w:rsidR="002D75DF" w:rsidRPr="00873F88" w:rsidRDefault="00873F88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БЖ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003969 05.08.2024 г.</w:t>
            </w:r>
          </w:p>
        </w:tc>
      </w:tr>
      <w:tr w:rsidR="00873F88" w:rsidTr="002D75DF">
        <w:tc>
          <w:tcPr>
            <w:tcW w:w="675" w:type="dxa"/>
          </w:tcPr>
          <w:p w:rsidR="00873F88" w:rsidRPr="009A6014" w:rsidRDefault="00873F88" w:rsidP="008B04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Pr="009A6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73F88" w:rsidRPr="009A6014" w:rsidRDefault="00873F88" w:rsidP="008B04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Моркевичене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И.С.</w:t>
            </w:r>
          </w:p>
        </w:tc>
        <w:tc>
          <w:tcPr>
            <w:tcW w:w="2898" w:type="dxa"/>
          </w:tcPr>
          <w:p w:rsidR="00873F88" w:rsidRPr="009A6014" w:rsidRDefault="00873F88" w:rsidP="008B04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профессиональных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компетенций учителей математики</w:t>
            </w:r>
          </w:p>
        </w:tc>
        <w:tc>
          <w:tcPr>
            <w:tcW w:w="2205" w:type="dxa"/>
          </w:tcPr>
          <w:p w:rsidR="00873F88" w:rsidRPr="009A6014" w:rsidRDefault="00873F88" w:rsidP="008B04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Өрлеу 80 ч</w:t>
            </w:r>
          </w:p>
        </w:tc>
        <w:tc>
          <w:tcPr>
            <w:tcW w:w="2069" w:type="dxa"/>
          </w:tcPr>
          <w:p w:rsidR="00873F88" w:rsidRPr="009A6014" w:rsidRDefault="00873F88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 № 014805 от 15.08.2024 г.</w:t>
            </w:r>
          </w:p>
        </w:tc>
      </w:tr>
      <w:tr w:rsidR="00873F88" w:rsidTr="002D75DF">
        <w:tc>
          <w:tcPr>
            <w:tcW w:w="675" w:type="dxa"/>
          </w:tcPr>
          <w:p w:rsidR="00873F88" w:rsidRPr="00873F88" w:rsidRDefault="00873F88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873F88" w:rsidRPr="00873F88" w:rsidRDefault="00873F88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7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Итаякова</w:t>
            </w:r>
            <w:proofErr w:type="spellEnd"/>
            <w:r w:rsidRPr="0087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В.Ю.</w:t>
            </w:r>
          </w:p>
        </w:tc>
        <w:tc>
          <w:tcPr>
            <w:tcW w:w="2898" w:type="dxa"/>
          </w:tcPr>
          <w:p w:rsidR="00873F88" w:rsidRPr="00873F88" w:rsidRDefault="00873F88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Инклюзивное образование в общеобразовательных организациях образования</w:t>
            </w:r>
          </w:p>
        </w:tc>
        <w:tc>
          <w:tcPr>
            <w:tcW w:w="2205" w:type="dxa"/>
          </w:tcPr>
          <w:p w:rsidR="00873F88" w:rsidRPr="006C172F" w:rsidRDefault="006C172F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Bilimzet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80 ч</w:t>
            </w:r>
          </w:p>
        </w:tc>
        <w:tc>
          <w:tcPr>
            <w:tcW w:w="2069" w:type="dxa"/>
          </w:tcPr>
          <w:p w:rsidR="00873F88" w:rsidRPr="00873F88" w:rsidRDefault="006C172F" w:rsidP="002D75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100168 от 30.10.2024 г.</w:t>
            </w:r>
          </w:p>
        </w:tc>
      </w:tr>
    </w:tbl>
    <w:p w:rsidR="002D75DF" w:rsidRPr="00D91BCD" w:rsidRDefault="002D75DF" w:rsidP="002D7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D75DF" w:rsidRDefault="002D75DF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7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участия детей в интеллектуальных дистанционных олимпиадах, конкурсах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D75DF" w:rsidRPr="00E9732E" w:rsidRDefault="002D75DF" w:rsidP="002D75DF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КГУ «Ульяновская основная средняя школа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2D75DF" w:rsidRPr="00D02B5C" w:rsidRDefault="002D75DF" w:rsidP="002D75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02B5C">
        <w:rPr>
          <w:rFonts w:ascii="Times New Roman" w:hAnsi="Times New Roman" w:cs="Times New Roman"/>
          <w:sz w:val="28"/>
          <w:szCs w:val="28"/>
        </w:rPr>
        <w:t>2024-2025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2579"/>
        <w:gridCol w:w="2994"/>
        <w:gridCol w:w="4625"/>
      </w:tblGrid>
      <w:tr w:rsidR="002D75DF" w:rsidTr="00394106">
        <w:tc>
          <w:tcPr>
            <w:tcW w:w="484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B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79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B5C">
              <w:rPr>
                <w:rFonts w:ascii="Times New Roman" w:hAnsi="Times New Roman" w:cs="Times New Roman"/>
                <w:sz w:val="28"/>
                <w:szCs w:val="28"/>
              </w:rPr>
              <w:t xml:space="preserve">    ФИО педагога</w:t>
            </w:r>
          </w:p>
        </w:tc>
        <w:tc>
          <w:tcPr>
            <w:tcW w:w="2994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02B5C">
              <w:rPr>
                <w:rFonts w:ascii="Times New Roman" w:hAnsi="Times New Roman" w:cs="Times New Roman"/>
                <w:sz w:val="28"/>
                <w:szCs w:val="28"/>
              </w:rPr>
              <w:t>ФИ ученика</w:t>
            </w:r>
          </w:p>
        </w:tc>
        <w:tc>
          <w:tcPr>
            <w:tcW w:w="4625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B5C">
              <w:rPr>
                <w:rFonts w:ascii="Times New Roman" w:hAnsi="Times New Roman" w:cs="Times New Roman"/>
                <w:sz w:val="28"/>
                <w:szCs w:val="28"/>
              </w:rPr>
              <w:t>Победители и призёры районных или областных этапов конкурсов и победителей республиканских конкурсов и соревнований</w:t>
            </w:r>
          </w:p>
        </w:tc>
      </w:tr>
      <w:tr w:rsidR="002D75DF" w:rsidTr="00394106">
        <w:tc>
          <w:tcPr>
            <w:tcW w:w="484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B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79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B5C">
              <w:rPr>
                <w:rFonts w:ascii="Times New Roman" w:hAnsi="Times New Roman" w:cs="Times New Roman"/>
                <w:sz w:val="28"/>
                <w:szCs w:val="28"/>
              </w:rPr>
              <w:t>Уметбаева Г.Х.</w:t>
            </w:r>
          </w:p>
        </w:tc>
        <w:tc>
          <w:tcPr>
            <w:tcW w:w="2994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B5C">
              <w:rPr>
                <w:rFonts w:ascii="Times New Roman" w:hAnsi="Times New Roman" w:cs="Times New Roman"/>
                <w:sz w:val="28"/>
                <w:szCs w:val="28"/>
              </w:rPr>
              <w:t>Байжан</w:t>
            </w:r>
            <w:proofErr w:type="spellEnd"/>
            <w:r w:rsidRPr="00D02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B5C">
              <w:rPr>
                <w:rFonts w:ascii="Times New Roman" w:hAnsi="Times New Roman" w:cs="Times New Roman"/>
                <w:sz w:val="28"/>
                <w:szCs w:val="28"/>
              </w:rPr>
              <w:t>Айсана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Краснянский Савелий   3 место</w:t>
            </w:r>
          </w:p>
        </w:tc>
        <w:tc>
          <w:tcPr>
            <w:tcW w:w="4625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научно-практический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Акбота</w:t>
            </w:r>
            <w:proofErr w:type="spellEnd"/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учебно-методический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дистанционный областной турнир</w:t>
            </w:r>
          </w:p>
        </w:tc>
      </w:tr>
      <w:tr w:rsidR="002D75DF" w:rsidTr="00394106">
        <w:tc>
          <w:tcPr>
            <w:tcW w:w="484" w:type="dxa"/>
          </w:tcPr>
          <w:p w:rsidR="002D75DF" w:rsidRPr="0070136A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79" w:type="dxa"/>
          </w:tcPr>
          <w:p w:rsidR="002D75DF" w:rsidRPr="0070136A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Шалабаева</w:t>
            </w:r>
            <w:proofErr w:type="spellEnd"/>
            <w:r w:rsidRPr="0070136A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994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Анна  3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 Тимофей   2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  Ұлжан  3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Смирнов Антон 1 место</w:t>
            </w: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 Захар     1 место</w:t>
            </w:r>
          </w:p>
        </w:tc>
        <w:tc>
          <w:tcPr>
            <w:tcW w:w="4625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Ақбота  математика, информатика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Ақбота  математика, информатика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Ақбота  математика, информатика</w:t>
            </w: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Ақбота  математика, информатика</w:t>
            </w:r>
          </w:p>
        </w:tc>
      </w:tr>
      <w:tr w:rsidR="002D75DF" w:rsidTr="00394106">
        <w:tc>
          <w:tcPr>
            <w:tcW w:w="484" w:type="dxa"/>
          </w:tcPr>
          <w:p w:rsidR="002D75DF" w:rsidRPr="0070136A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579" w:type="dxa"/>
          </w:tcPr>
          <w:p w:rsidR="002D75DF" w:rsidRPr="0070136A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М.У.</w:t>
            </w:r>
          </w:p>
        </w:tc>
        <w:tc>
          <w:tcPr>
            <w:tcW w:w="2994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Анна  3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 Тимофей   2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  Ұлжан  3 место</w:t>
            </w: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D75DF" w:rsidTr="00394106">
        <w:trPr>
          <w:trHeight w:val="1129"/>
        </w:trPr>
        <w:tc>
          <w:tcPr>
            <w:tcW w:w="484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79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Е.Т.</w:t>
            </w:r>
          </w:p>
        </w:tc>
        <w:tc>
          <w:tcPr>
            <w:tcW w:w="2994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Анна  3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 Тимофей   2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Байжан  Ұлжан  3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Смирнов Антон 1 место</w:t>
            </w: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 Захар     1 место</w:t>
            </w:r>
          </w:p>
        </w:tc>
        <w:tc>
          <w:tcPr>
            <w:tcW w:w="4625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DF" w:rsidTr="00394106">
        <w:tc>
          <w:tcPr>
            <w:tcW w:w="484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79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Моркевичене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2994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Анна  3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 Тимофей   2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  Ұлжан  3 место</w:t>
            </w: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DF" w:rsidTr="00394106">
        <w:tc>
          <w:tcPr>
            <w:tcW w:w="484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79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Муханбетжанов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О.Ж.</w:t>
            </w:r>
          </w:p>
        </w:tc>
        <w:tc>
          <w:tcPr>
            <w:tcW w:w="2994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Анна  3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Орлов Тимофей   2 место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  Ұлжан  3 место</w:t>
            </w: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</w:tcPr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2D75DF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Ақбота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DF" w:rsidTr="00394106">
        <w:tc>
          <w:tcPr>
            <w:tcW w:w="484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79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Шибаршина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2994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4625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Ақбота английский язык</w:t>
            </w:r>
          </w:p>
        </w:tc>
      </w:tr>
      <w:tr w:rsidR="002D75DF" w:rsidTr="00394106">
        <w:tc>
          <w:tcPr>
            <w:tcW w:w="484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79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  <w:tc>
          <w:tcPr>
            <w:tcW w:w="2994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4625" w:type="dxa"/>
          </w:tcPr>
          <w:p w:rsidR="002D75DF" w:rsidRPr="00D02B5C" w:rsidRDefault="002D75DF" w:rsidP="0070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Ақбота казахский язык</w:t>
            </w:r>
          </w:p>
        </w:tc>
      </w:tr>
    </w:tbl>
    <w:p w:rsidR="002D75DF" w:rsidRPr="00E9732E" w:rsidRDefault="002D75DF" w:rsidP="002D75DF"/>
    <w:p w:rsidR="002D75DF" w:rsidRPr="002D75DF" w:rsidRDefault="002D75DF" w:rsidP="002F68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6826" w:rsidRPr="002F6826" w:rsidRDefault="002F6826" w:rsidP="00A922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B0C" w:rsidRDefault="00EE2B0C" w:rsidP="00EE2B0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907F2" w:rsidRPr="009907F2" w:rsidRDefault="009907F2" w:rsidP="00990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9907F2" w:rsidRPr="009907F2" w:rsidSect="00447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F11"/>
    <w:multiLevelType w:val="hybridMultilevel"/>
    <w:tmpl w:val="17D8074E"/>
    <w:lvl w:ilvl="0" w:tplc="D0503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3C06597"/>
    <w:multiLevelType w:val="hybridMultilevel"/>
    <w:tmpl w:val="36E2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F4BB0"/>
    <w:multiLevelType w:val="hybridMultilevel"/>
    <w:tmpl w:val="E9B0B8CA"/>
    <w:lvl w:ilvl="0" w:tplc="DDB878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443075"/>
    <w:multiLevelType w:val="hybridMultilevel"/>
    <w:tmpl w:val="8CFC0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87"/>
    <w:rsid w:val="000D5DBF"/>
    <w:rsid w:val="002462BC"/>
    <w:rsid w:val="002A75AA"/>
    <w:rsid w:val="002D75DF"/>
    <w:rsid w:val="002F6826"/>
    <w:rsid w:val="0030062A"/>
    <w:rsid w:val="00304D9A"/>
    <w:rsid w:val="00394106"/>
    <w:rsid w:val="00447587"/>
    <w:rsid w:val="004748CC"/>
    <w:rsid w:val="004E0148"/>
    <w:rsid w:val="00590124"/>
    <w:rsid w:val="006B1A19"/>
    <w:rsid w:val="006C172F"/>
    <w:rsid w:val="006F22EC"/>
    <w:rsid w:val="00873F88"/>
    <w:rsid w:val="009113FB"/>
    <w:rsid w:val="009907F2"/>
    <w:rsid w:val="009A4127"/>
    <w:rsid w:val="009A6014"/>
    <w:rsid w:val="009B42FA"/>
    <w:rsid w:val="00A922F0"/>
    <w:rsid w:val="00B1682A"/>
    <w:rsid w:val="00DA1972"/>
    <w:rsid w:val="00EE2B0C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447587"/>
    <w:pPr>
      <w:ind w:left="720"/>
      <w:contextualSpacing/>
    </w:pPr>
  </w:style>
  <w:style w:type="paragraph" w:styleId="a5">
    <w:name w:val="No Spacing"/>
    <w:uiPriority w:val="1"/>
    <w:qFormat/>
    <w:rsid w:val="00B1682A"/>
    <w:pPr>
      <w:spacing w:after="0" w:line="240" w:lineRule="auto"/>
    </w:pPr>
  </w:style>
  <w:style w:type="table" w:styleId="a6">
    <w:name w:val="Table Grid"/>
    <w:basedOn w:val="a1"/>
    <w:uiPriority w:val="59"/>
    <w:rsid w:val="00B1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A922F0"/>
    <w:rPr>
      <w:color w:val="0000FF"/>
      <w:u w:val="single"/>
    </w:r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A92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447587"/>
    <w:pPr>
      <w:ind w:left="720"/>
      <w:contextualSpacing/>
    </w:pPr>
  </w:style>
  <w:style w:type="paragraph" w:styleId="a5">
    <w:name w:val="No Spacing"/>
    <w:uiPriority w:val="1"/>
    <w:qFormat/>
    <w:rsid w:val="00B1682A"/>
    <w:pPr>
      <w:spacing w:after="0" w:line="240" w:lineRule="auto"/>
    </w:pPr>
  </w:style>
  <w:style w:type="table" w:styleId="a6">
    <w:name w:val="Table Grid"/>
    <w:basedOn w:val="a1"/>
    <w:uiPriority w:val="59"/>
    <w:rsid w:val="00B1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A922F0"/>
    <w:rPr>
      <w:color w:val="0000FF"/>
      <w:u w:val="single"/>
    </w:r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A9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12000082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290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9</cp:revision>
  <dcterms:created xsi:type="dcterms:W3CDTF">2025-06-05T07:06:00Z</dcterms:created>
  <dcterms:modified xsi:type="dcterms:W3CDTF">2025-06-10T05:57:00Z</dcterms:modified>
</cp:coreProperties>
</file>